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44EE0" w14:textId="50E46478" w:rsidR="00D92AD5" w:rsidRPr="009D4C07" w:rsidRDefault="009D4C07" w:rsidP="009D4C07">
      <w:pPr>
        <w:jc w:val="center"/>
        <w:rPr>
          <w:b/>
          <w:bCs/>
          <w:sz w:val="32"/>
          <w:szCs w:val="32"/>
          <w:lang w:val="es-MX"/>
        </w:rPr>
      </w:pPr>
      <w:r w:rsidRPr="009D4C07">
        <w:rPr>
          <w:b/>
          <w:bCs/>
          <w:sz w:val="32"/>
          <w:szCs w:val="32"/>
          <w:lang w:val="es-MX"/>
        </w:rPr>
        <w:t>ORGANIZACIÓN DE ESTACIONES</w:t>
      </w: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6213"/>
        <w:gridCol w:w="2121"/>
      </w:tblGrid>
      <w:tr w:rsidR="009D4C07" w:rsidRPr="009D4C07" w14:paraId="39E0229D" w14:textId="77777777" w:rsidTr="009D4C07">
        <w:trPr>
          <w:trHeight w:val="501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1B365D" w:fill="1B365D"/>
            <w:noWrap/>
            <w:vAlign w:val="center"/>
            <w:hideMark/>
          </w:tcPr>
          <w:p w14:paraId="2E81CBA4" w14:textId="77777777" w:rsidR="009D4C07" w:rsidRPr="009D4C07" w:rsidRDefault="009D4C07" w:rsidP="009D4C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8"/>
                <w:szCs w:val="28"/>
                <w:lang w:eastAsia="es-AR"/>
                <w14:ligatures w14:val="none"/>
              </w:rPr>
              <w:t>Estación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1B365D" w:fill="1B365D"/>
            <w:noWrap/>
            <w:vAlign w:val="center"/>
            <w:hideMark/>
          </w:tcPr>
          <w:p w14:paraId="446E20F4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8"/>
                <w:szCs w:val="28"/>
                <w:lang w:eastAsia="es-AR"/>
                <w14:ligatures w14:val="none"/>
              </w:rPr>
              <w:t>Temática / Actividad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1B365D" w:fill="1B365D"/>
            <w:noWrap/>
            <w:vAlign w:val="center"/>
            <w:hideMark/>
          </w:tcPr>
          <w:p w14:paraId="4FF30A54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8"/>
                <w:szCs w:val="28"/>
                <w:lang w:eastAsia="es-AR"/>
                <w14:ligatures w14:val="none"/>
              </w:rPr>
              <w:t>Responsable(s)</w:t>
            </w:r>
          </w:p>
        </w:tc>
      </w:tr>
      <w:tr w:rsidR="009D4C07" w:rsidRPr="009D4C07" w14:paraId="26DC7711" w14:textId="77777777" w:rsidTr="009D4C07">
        <w:trPr>
          <w:trHeight w:val="399"/>
        </w:trPr>
        <w:tc>
          <w:tcPr>
            <w:tcW w:w="1300" w:type="dxa"/>
            <w:tcBorders>
              <w:top w:val="single" w:sz="4" w:space="0" w:color="E0E0E0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F7F9FC" w:fill="F7F9FC"/>
            <w:noWrap/>
            <w:vAlign w:val="center"/>
            <w:hideMark/>
          </w:tcPr>
          <w:p w14:paraId="669CC2AA" w14:textId="77777777" w:rsidR="009D4C07" w:rsidRPr="009D4C07" w:rsidRDefault="009D4C07" w:rsidP="009D4C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01</w:t>
            </w:r>
          </w:p>
        </w:tc>
        <w:tc>
          <w:tcPr>
            <w:tcW w:w="6213" w:type="dxa"/>
            <w:tcBorders>
              <w:top w:val="single" w:sz="4" w:space="0" w:color="E0E0E0"/>
              <w:left w:val="nil"/>
              <w:bottom w:val="single" w:sz="4" w:space="0" w:color="E0E0E0"/>
              <w:right w:val="single" w:sz="4" w:space="0" w:color="E0E0E0"/>
            </w:tcBorders>
            <w:shd w:val="clear" w:color="F7F9FC" w:fill="F7F9FC"/>
            <w:noWrap/>
            <w:vAlign w:val="center"/>
            <w:hideMark/>
          </w:tcPr>
          <w:p w14:paraId="26E4E799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Conocimientos básicos de una celda solar</w:t>
            </w:r>
          </w:p>
        </w:tc>
        <w:tc>
          <w:tcPr>
            <w:tcW w:w="2121" w:type="dxa"/>
            <w:tcBorders>
              <w:top w:val="single" w:sz="4" w:space="0" w:color="E0E0E0"/>
              <w:left w:val="nil"/>
              <w:bottom w:val="single" w:sz="4" w:space="0" w:color="E0E0E0"/>
              <w:right w:val="single" w:sz="4" w:space="0" w:color="E0E0E0"/>
            </w:tcBorders>
            <w:shd w:val="clear" w:color="F7F9FC" w:fill="F7F9FC"/>
            <w:noWrap/>
            <w:vAlign w:val="center"/>
            <w:hideMark/>
          </w:tcPr>
          <w:p w14:paraId="3695AB61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Evelyn</w:t>
            </w:r>
          </w:p>
        </w:tc>
      </w:tr>
      <w:tr w:rsidR="009D4C07" w:rsidRPr="009D4C07" w14:paraId="70DAA186" w14:textId="77777777" w:rsidTr="009D4C07">
        <w:trPr>
          <w:trHeight w:val="399"/>
        </w:trPr>
        <w:tc>
          <w:tcPr>
            <w:tcW w:w="1300" w:type="dxa"/>
            <w:tcBorders>
              <w:top w:val="nil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FFFFFF" w:fill="FFFFFF"/>
            <w:noWrap/>
            <w:vAlign w:val="center"/>
            <w:hideMark/>
          </w:tcPr>
          <w:p w14:paraId="72D07DF2" w14:textId="77777777" w:rsidR="009D4C07" w:rsidRPr="009D4C07" w:rsidRDefault="009D4C07" w:rsidP="009D4C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02</w:t>
            </w:r>
          </w:p>
        </w:tc>
        <w:tc>
          <w:tcPr>
            <w:tcW w:w="6213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FFFFF" w:fill="FFFFFF"/>
            <w:noWrap/>
            <w:vAlign w:val="center"/>
            <w:hideMark/>
          </w:tcPr>
          <w:p w14:paraId="437CA4A6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Formas y cambios de energía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FFFFF" w:fill="FFFFFF"/>
            <w:noWrap/>
            <w:vAlign w:val="center"/>
            <w:hideMark/>
          </w:tcPr>
          <w:p w14:paraId="1FC55856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Daniel P.</w:t>
            </w:r>
          </w:p>
        </w:tc>
      </w:tr>
      <w:tr w:rsidR="009D4C07" w:rsidRPr="009D4C07" w14:paraId="13286E6E" w14:textId="77777777" w:rsidTr="009D4C07">
        <w:trPr>
          <w:trHeight w:val="399"/>
        </w:trPr>
        <w:tc>
          <w:tcPr>
            <w:tcW w:w="1300" w:type="dxa"/>
            <w:tcBorders>
              <w:top w:val="nil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F7F9FC" w:fill="F7F9FC"/>
            <w:noWrap/>
            <w:vAlign w:val="center"/>
            <w:hideMark/>
          </w:tcPr>
          <w:p w14:paraId="0E737A0F" w14:textId="77777777" w:rsidR="009D4C07" w:rsidRPr="009D4C07" w:rsidRDefault="009D4C07" w:rsidP="009D4C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03</w:t>
            </w:r>
          </w:p>
        </w:tc>
        <w:tc>
          <w:tcPr>
            <w:tcW w:w="6213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7F9FC" w:fill="F7F9FC"/>
            <w:noWrap/>
            <w:vAlign w:val="center"/>
            <w:hideMark/>
          </w:tcPr>
          <w:p w14:paraId="7F1E45F8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La energía eléctrica a partir de la fuerza del agua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7F9FC" w:fill="F7F9FC"/>
            <w:noWrap/>
            <w:vAlign w:val="center"/>
            <w:hideMark/>
          </w:tcPr>
          <w:p w14:paraId="476F47F5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Daniel K.</w:t>
            </w:r>
          </w:p>
        </w:tc>
      </w:tr>
      <w:tr w:rsidR="009D4C07" w:rsidRPr="009D4C07" w14:paraId="140BD58E" w14:textId="77777777" w:rsidTr="009D4C07">
        <w:trPr>
          <w:trHeight w:val="399"/>
        </w:trPr>
        <w:tc>
          <w:tcPr>
            <w:tcW w:w="1300" w:type="dxa"/>
            <w:tcBorders>
              <w:top w:val="nil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FFFFFF" w:fill="FFFFFF"/>
            <w:noWrap/>
            <w:vAlign w:val="center"/>
            <w:hideMark/>
          </w:tcPr>
          <w:p w14:paraId="11211F12" w14:textId="77777777" w:rsidR="009D4C07" w:rsidRPr="009D4C07" w:rsidRDefault="009D4C07" w:rsidP="009D4C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04</w:t>
            </w:r>
          </w:p>
        </w:tc>
        <w:tc>
          <w:tcPr>
            <w:tcW w:w="6213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FFFFF" w:fill="FFFFFF"/>
            <w:noWrap/>
            <w:vAlign w:val="center"/>
            <w:hideMark/>
          </w:tcPr>
          <w:p w14:paraId="3EB1B65A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El molino eólico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FFFFF" w:fill="FFFFFF"/>
            <w:noWrap/>
            <w:vAlign w:val="center"/>
            <w:hideMark/>
          </w:tcPr>
          <w:p w14:paraId="42AD791B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Paula</w:t>
            </w:r>
          </w:p>
        </w:tc>
      </w:tr>
      <w:tr w:rsidR="009D4C07" w:rsidRPr="009D4C07" w14:paraId="38016521" w14:textId="77777777" w:rsidTr="009D4C07">
        <w:trPr>
          <w:trHeight w:val="399"/>
        </w:trPr>
        <w:tc>
          <w:tcPr>
            <w:tcW w:w="1300" w:type="dxa"/>
            <w:tcBorders>
              <w:top w:val="nil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F7F9FC" w:fill="F7F9FC"/>
            <w:noWrap/>
            <w:vAlign w:val="center"/>
            <w:hideMark/>
          </w:tcPr>
          <w:p w14:paraId="250C6CC6" w14:textId="77777777" w:rsidR="009D4C07" w:rsidRPr="009D4C07" w:rsidRDefault="009D4C07" w:rsidP="009D4C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05</w:t>
            </w:r>
          </w:p>
        </w:tc>
        <w:tc>
          <w:tcPr>
            <w:tcW w:w="6213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7F9FC" w:fill="F7F9FC"/>
            <w:noWrap/>
            <w:vAlign w:val="center"/>
            <w:hideMark/>
          </w:tcPr>
          <w:p w14:paraId="68B5A6A4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Moléculas y luz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7F9FC" w:fill="F7F9FC"/>
            <w:noWrap/>
            <w:vAlign w:val="center"/>
            <w:hideMark/>
          </w:tcPr>
          <w:p w14:paraId="1BC6E30F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Andrea</w:t>
            </w:r>
          </w:p>
        </w:tc>
      </w:tr>
      <w:tr w:rsidR="009D4C07" w:rsidRPr="009D4C07" w14:paraId="2F044C92" w14:textId="77777777" w:rsidTr="009D4C07">
        <w:trPr>
          <w:trHeight w:val="399"/>
        </w:trPr>
        <w:tc>
          <w:tcPr>
            <w:tcW w:w="1300" w:type="dxa"/>
            <w:tcBorders>
              <w:top w:val="nil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FFFFFF" w:fill="FFFFFF"/>
            <w:noWrap/>
            <w:vAlign w:val="center"/>
            <w:hideMark/>
          </w:tcPr>
          <w:p w14:paraId="2891830C" w14:textId="77777777" w:rsidR="009D4C07" w:rsidRPr="009D4C07" w:rsidRDefault="009D4C07" w:rsidP="009D4C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06</w:t>
            </w:r>
          </w:p>
        </w:tc>
        <w:tc>
          <w:tcPr>
            <w:tcW w:w="6213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FFFFF" w:fill="FFFFFF"/>
            <w:noWrap/>
            <w:vAlign w:val="center"/>
            <w:hideMark/>
          </w:tcPr>
          <w:p w14:paraId="715D37F3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Modelo del efecto albedo y capa de ozono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FFFFF" w:fill="FFFFFF"/>
            <w:noWrap/>
            <w:vAlign w:val="center"/>
            <w:hideMark/>
          </w:tcPr>
          <w:p w14:paraId="20386841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Horacio</w:t>
            </w:r>
          </w:p>
        </w:tc>
      </w:tr>
      <w:tr w:rsidR="009D4C07" w:rsidRPr="009D4C07" w14:paraId="4779E76A" w14:textId="77777777" w:rsidTr="009D4C07">
        <w:trPr>
          <w:trHeight w:val="399"/>
        </w:trPr>
        <w:tc>
          <w:tcPr>
            <w:tcW w:w="1300" w:type="dxa"/>
            <w:tcBorders>
              <w:top w:val="nil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F7F9FC" w:fill="F7F9FC"/>
            <w:noWrap/>
            <w:vAlign w:val="center"/>
            <w:hideMark/>
          </w:tcPr>
          <w:p w14:paraId="52FA5767" w14:textId="77777777" w:rsidR="009D4C07" w:rsidRPr="009D4C07" w:rsidRDefault="009D4C07" w:rsidP="009D4C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07</w:t>
            </w:r>
          </w:p>
        </w:tc>
        <w:tc>
          <w:tcPr>
            <w:tcW w:w="6213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7F9FC" w:fill="F7F9FC"/>
            <w:noWrap/>
            <w:vAlign w:val="center"/>
            <w:hideMark/>
          </w:tcPr>
          <w:p w14:paraId="68F7E681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Modelo de gases de efecto invernadero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7F9FC" w:fill="F7F9FC"/>
            <w:noWrap/>
            <w:vAlign w:val="center"/>
            <w:hideMark/>
          </w:tcPr>
          <w:p w14:paraId="0952C5C6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Alberto</w:t>
            </w:r>
          </w:p>
        </w:tc>
      </w:tr>
      <w:tr w:rsidR="009D4C07" w:rsidRPr="009D4C07" w14:paraId="70367752" w14:textId="77777777" w:rsidTr="009D4C07">
        <w:trPr>
          <w:trHeight w:val="399"/>
        </w:trPr>
        <w:tc>
          <w:tcPr>
            <w:tcW w:w="1300" w:type="dxa"/>
            <w:tcBorders>
              <w:top w:val="nil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FFFFFF" w:fill="FFFFFF"/>
            <w:noWrap/>
            <w:vAlign w:val="center"/>
            <w:hideMark/>
          </w:tcPr>
          <w:p w14:paraId="2AAFA6F9" w14:textId="77777777" w:rsidR="009D4C07" w:rsidRPr="009D4C07" w:rsidRDefault="009D4C07" w:rsidP="009D4C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08</w:t>
            </w:r>
          </w:p>
        </w:tc>
        <w:tc>
          <w:tcPr>
            <w:tcW w:w="6213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FFFFF" w:fill="FFFFFF"/>
            <w:noWrap/>
            <w:vAlign w:val="center"/>
            <w:hideMark/>
          </w:tcPr>
          <w:p w14:paraId="2FA573A7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Residuos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FFFFF" w:fill="FFFFFF"/>
            <w:noWrap/>
            <w:vAlign w:val="center"/>
            <w:hideMark/>
          </w:tcPr>
          <w:p w14:paraId="7952954C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Natalia y Flor</w:t>
            </w:r>
          </w:p>
        </w:tc>
      </w:tr>
      <w:tr w:rsidR="009D4C07" w:rsidRPr="009D4C07" w14:paraId="76C4980D" w14:textId="77777777" w:rsidTr="009D4C07">
        <w:trPr>
          <w:trHeight w:val="399"/>
        </w:trPr>
        <w:tc>
          <w:tcPr>
            <w:tcW w:w="1300" w:type="dxa"/>
            <w:tcBorders>
              <w:top w:val="nil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F7F9FC" w:fill="F7F9FC"/>
            <w:noWrap/>
            <w:vAlign w:val="center"/>
            <w:hideMark/>
          </w:tcPr>
          <w:p w14:paraId="748C8896" w14:textId="77777777" w:rsidR="009D4C07" w:rsidRPr="009D4C07" w:rsidRDefault="009D4C07" w:rsidP="009D4C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09</w:t>
            </w:r>
          </w:p>
        </w:tc>
        <w:tc>
          <w:tcPr>
            <w:tcW w:w="6213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7F9FC" w:fill="F7F9FC"/>
            <w:noWrap/>
            <w:vAlign w:val="center"/>
            <w:hideMark/>
          </w:tcPr>
          <w:p w14:paraId="4E60CFD0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Consumo de energía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7F9FC" w:fill="F7F9FC"/>
            <w:noWrap/>
            <w:vAlign w:val="center"/>
            <w:hideMark/>
          </w:tcPr>
          <w:p w14:paraId="73113900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Victoria</w:t>
            </w:r>
          </w:p>
        </w:tc>
      </w:tr>
      <w:tr w:rsidR="009D4C07" w:rsidRPr="009D4C07" w14:paraId="3ECED1DB" w14:textId="77777777" w:rsidTr="009D4C07">
        <w:trPr>
          <w:trHeight w:val="399"/>
        </w:trPr>
        <w:tc>
          <w:tcPr>
            <w:tcW w:w="1300" w:type="dxa"/>
            <w:tcBorders>
              <w:top w:val="nil"/>
              <w:left w:val="single" w:sz="4" w:space="0" w:color="E0E0E0"/>
              <w:bottom w:val="single" w:sz="4" w:space="0" w:color="E0E0E0"/>
              <w:right w:val="single" w:sz="4" w:space="0" w:color="E0E0E0"/>
            </w:tcBorders>
            <w:shd w:val="clear" w:color="FFFFFF" w:fill="FFFFFF"/>
            <w:noWrap/>
            <w:vAlign w:val="center"/>
            <w:hideMark/>
          </w:tcPr>
          <w:p w14:paraId="6F0A3004" w14:textId="77777777" w:rsidR="009D4C07" w:rsidRPr="009D4C07" w:rsidRDefault="009D4C07" w:rsidP="009D4C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10</w:t>
            </w:r>
          </w:p>
        </w:tc>
        <w:tc>
          <w:tcPr>
            <w:tcW w:w="6213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FFFFF" w:fill="FFFFFF"/>
            <w:noWrap/>
            <w:vAlign w:val="center"/>
            <w:hideMark/>
          </w:tcPr>
          <w:p w14:paraId="74E10F0C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Efecto invernadero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E0E0E0"/>
              <w:right w:val="single" w:sz="4" w:space="0" w:color="E0E0E0"/>
            </w:tcBorders>
            <w:shd w:val="clear" w:color="FFFFFF" w:fill="FFFFFF"/>
            <w:noWrap/>
            <w:vAlign w:val="center"/>
            <w:hideMark/>
          </w:tcPr>
          <w:p w14:paraId="790B3A77" w14:textId="77777777" w:rsidR="009D4C07" w:rsidRPr="009D4C07" w:rsidRDefault="009D4C07" w:rsidP="009D4C07">
            <w:pPr>
              <w:spacing w:after="0" w:line="240" w:lineRule="auto"/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</w:pPr>
            <w:r w:rsidRPr="009D4C07">
              <w:rPr>
                <w:rFonts w:ascii="Segoe UI" w:eastAsia="Times New Roman" w:hAnsi="Segoe UI" w:cs="Segoe UI"/>
                <w:color w:val="333333"/>
                <w:kern w:val="0"/>
                <w:sz w:val="28"/>
                <w:szCs w:val="28"/>
                <w:lang w:eastAsia="es-AR"/>
                <w14:ligatures w14:val="none"/>
              </w:rPr>
              <w:t>Martín</w:t>
            </w:r>
          </w:p>
        </w:tc>
      </w:tr>
    </w:tbl>
    <w:p w14:paraId="686D569D" w14:textId="77777777" w:rsidR="009D4C07" w:rsidRPr="009D4C07" w:rsidRDefault="009D4C07">
      <w:pPr>
        <w:rPr>
          <w:lang w:val="es-MX"/>
        </w:rPr>
      </w:pPr>
    </w:p>
    <w:sectPr w:rsidR="009D4C07" w:rsidRPr="009D4C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C07"/>
    <w:rsid w:val="0010616A"/>
    <w:rsid w:val="0084625F"/>
    <w:rsid w:val="009D4C07"/>
    <w:rsid w:val="00D92AD5"/>
    <w:rsid w:val="00F9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B7CCE"/>
  <w15:chartTrackingRefBased/>
  <w15:docId w15:val="{366053CC-47C4-48B5-AC53-F563CCF51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A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D4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D4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4C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4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D4C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D4C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D4C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D4C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D4C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D4C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D4C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D4C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4C0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D4C0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D4C0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D4C0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D4C0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D4C0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D4C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D4C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D4C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D4C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D4C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D4C0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D4C0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D4C0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D4C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D4C0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D4C07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D4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407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Rosario De Giorgio</dc:creator>
  <cp:keywords/>
  <dc:description/>
  <cp:lastModifiedBy>Rosario De Giorgio</cp:lastModifiedBy>
  <cp:revision>1</cp:revision>
  <cp:lastPrinted>2026-05-27T17:25:00Z</cp:lastPrinted>
  <dcterms:created xsi:type="dcterms:W3CDTF">2026-05-27T17:20:00Z</dcterms:created>
  <dcterms:modified xsi:type="dcterms:W3CDTF">2026-05-27T17:25:00Z</dcterms:modified>
</cp:coreProperties>
</file>